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DA" w:rsidRPr="00346FF0" w:rsidRDefault="000D13A4" w:rsidP="00346F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75531" cy="59908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982" cy="60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BDA" w:rsidRPr="00262BDA">
        <w:rPr>
          <w:rFonts w:ascii="Times New Roman" w:eastAsia="Calibri" w:hAnsi="Times New Roman" w:cs="Times New Roman"/>
          <w:sz w:val="24"/>
          <w:szCs w:val="24"/>
        </w:rPr>
        <w:lastRenderedPageBreak/>
        <w:t>ПОЯСНИТЕЛЬНАЯ ЗАПИСКА</w:t>
      </w:r>
    </w:p>
    <w:p w:rsidR="00262BDA" w:rsidRPr="00262BDA" w:rsidRDefault="00262BDA" w:rsidP="00262B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 дошкольное образовательное учреждение «Детский сад №54 «Аленький цветочек»  осуществляет образовательную  деятельность по основной общеобразовательной программе ДОУ, составленной  на основе примерной основной общеобразовательной программы дошкольного образования «От рождения  до школы» под редакцией Н.Е.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Т.С.Комаровой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А.М.Васильевой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(2016г). 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Вариативную часть составляет:</w:t>
      </w:r>
    </w:p>
    <w:p w:rsidR="00262BDA" w:rsidRPr="00262BDA" w:rsidRDefault="00262BDA" w:rsidP="00262BDA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программа  по развитию психических процессов  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Е.А.Бугрилина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А.Л.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Венгер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«Диагностика развития познавательных процессов и коррекция ее неблагоприятных вариантов»;</w:t>
      </w:r>
    </w:p>
    <w:p w:rsidR="00262BDA" w:rsidRPr="00262BDA" w:rsidRDefault="00262BDA" w:rsidP="00262BDA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по развитию и коррекции эмоционального мира дошкольников 4-6 лет под редакцией И.А. </w:t>
      </w:r>
      <w:proofErr w:type="spellStart"/>
      <w:r w:rsidRPr="00262B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Пазухиной</w:t>
      </w:r>
      <w:proofErr w:type="spellEnd"/>
      <w:r w:rsidRPr="00262B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«Давайте познакомимся»;</w:t>
      </w:r>
    </w:p>
    <w:p w:rsidR="00262BDA" w:rsidRPr="00262BDA" w:rsidRDefault="00262BDA" w:rsidP="00262BDA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программа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</w:t>
      </w:r>
    </w:p>
    <w:p w:rsidR="00262BDA" w:rsidRPr="00262BDA" w:rsidRDefault="00262BDA" w:rsidP="00262B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b/>
          <w:bCs/>
          <w:sz w:val="24"/>
          <w:szCs w:val="24"/>
        </w:rPr>
        <w:t>Учебный план составлен  в соответствии со следующими нормативными документами: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Федеральный  Закон от 29.12.2012 N 273-ФЗ (ред. от 07.05.2013 с изменениями, вступившими в силу с 19.05.2013) "Об образовании в Российской Федерации";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Приказ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>  России от 30.08.2013г. №1014 г. Москва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образования;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"Санитарно-эпидемиологические требования к устройству, содержанию и организации режима работы в дошкольных организациях"  2.4.1.3049-13 № 26 от15.05.2013 г;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(ФГОС)</w:t>
      </w:r>
      <w:proofErr w:type="gramStart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Основная общеобразовательная программа дошкольного образования «От рождения  до школы» под редакцией Н.Е.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Т.С.Комаровой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А.М.Васильевой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>, (2016г).</w:t>
      </w:r>
    </w:p>
    <w:p w:rsidR="00262BDA" w:rsidRPr="00262BDA" w:rsidRDefault="00262BDA" w:rsidP="00262B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Устав  МБДОУ  «Детский сад №54 «Аленький цветочек».</w:t>
      </w:r>
    </w:p>
    <w:p w:rsidR="00262BDA" w:rsidRPr="00262BDA" w:rsidRDefault="00262BDA" w:rsidP="00262BD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Распределение организованной образовательной деятельности основано на принципах:</w:t>
      </w:r>
    </w:p>
    <w:p w:rsidR="00262BDA" w:rsidRPr="00262BDA" w:rsidRDefault="00262BDA" w:rsidP="00262BD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соблюдение права воспитанников на дошкольное образование;</w:t>
      </w:r>
    </w:p>
    <w:p w:rsidR="00262BDA" w:rsidRPr="00262BDA" w:rsidRDefault="00262BDA" w:rsidP="00262BD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дифференциации и вариативности, обеспечивающий использование в педагогическом процессе модульный подход;</w:t>
      </w:r>
    </w:p>
    <w:p w:rsidR="00262BDA" w:rsidRPr="00262BDA" w:rsidRDefault="00262BDA" w:rsidP="00262BD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62BDA">
        <w:rPr>
          <w:rFonts w:ascii="Times New Roman" w:eastAsia="Calibri" w:hAnsi="Times New Roman" w:cs="Times New Roman"/>
          <w:sz w:val="24"/>
          <w:szCs w:val="24"/>
        </w:rPr>
        <w:t>соотношение между инвариантной (не более 60% от общего времени, отводимого на освоение основной образовательной программы дошкольного образования) и вариативной (не более 40 % от общего нормативного времени, отводимого на основании основной общеобразовательной программы дошкольного образования) частями учебного плана;</w:t>
      </w:r>
      <w:proofErr w:type="gramEnd"/>
    </w:p>
    <w:p w:rsidR="00262BDA" w:rsidRPr="00262BDA" w:rsidRDefault="00262BDA" w:rsidP="00262BD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62BDA">
        <w:rPr>
          <w:rFonts w:ascii="Times New Roman" w:eastAsia="Calibri" w:hAnsi="Times New Roman" w:cs="Times New Roman"/>
          <w:sz w:val="24"/>
          <w:szCs w:val="24"/>
        </w:rPr>
        <w:lastRenderedPageBreak/>
        <w:t>сохранение преемственности между инвариантной (обязательной) и вариативной (модульной) частями;</w:t>
      </w:r>
      <w:proofErr w:type="gramEnd"/>
    </w:p>
    <w:p w:rsidR="00262BDA" w:rsidRPr="00262BDA" w:rsidRDefault="00262BDA" w:rsidP="00262BD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отражение специфики ДОУ.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В МБДОУ функционирует 13 групп, из них: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Группа кратковременного пребывания общеразвивающей направленности от 1года до 3 лет -2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группы общеразвивающей направленности от 2 до 3 лет  -1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группы общеразвивающей направленности от 3 до 4 лет – 3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группа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комбинировнной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направленности  от 3 до 4 лет - 1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группа общеразвивающей направленности от 4 до 5 лет – 1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группа комбинированной направленности  от 4 до 5 лет - 1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группа комбинированной направленности  от 5 до 6 лет - 2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группы  общеразвивающей  направленности от 6 до 7 лет –2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Объем учебной нагрузки в течение  недели соответствует санитарно-эпидемиологическим требованиям к устройству, содержанию и организации режима работы в дошкольных образовательных учреждениях «Санитарно – эпидемиологические правила и нормативы  СанПиН 2.4.1.3049-13;Постановление Главного государственного санитарного врача РФ от 15.05.2013 № 26 «Об утверждении СанПиН 2.4.1.2791-10 «Изменение №1 к СанПиН 2.4.1.2660-10 «Санитарно-эпидемиологические требования к устройству, содержанию и организации режима работы в дошкольных организациях»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Учебная нагрузка определена с учетом необходимого требования - соблюдение минимального количества занятий на изучение каждой образовательной деятельности, которое определено в инвариантной части учебного плана, и предельно допустимая нагрузка.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В учебный план включены пять направлений, обеспечивающие  познавательное, речевое, социально-коммуникативное, художественно-эстетическое и физическое развитие воспитанников. Реализация учебного плана предполагает обязательный учёт принципа интеграции образовательных областей в соответствии с возрастными возможностями и индивидуальными особенностями воспитанников, а так же спецификой и возможностями образовательных областей.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Коррекционно-развивающие занятия в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логопунктеучителя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>-логопеда не входят в учебный план. Занятия в  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 проводятся малыми подгруппами (2-3воспитанника) или индивидуально и выводятся за пределы учебного плана. Количество занятий и состав групп определяется Письмом Минобразования РФ от 14.12.2000 «Об организации работы логопедического пункта общеобразовательного учреждения». Коррекционные занятия, проводимые учителем-логопедом, являются вариативными по отношению к занятиям по развитию речи в общеобразовательном процессе (для детей, зачисленных на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логопункт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>). Такая вариативность обеспечивает исключение превышения предельно допустимой нормы нагрузки на ребенка.</w:t>
      </w:r>
    </w:p>
    <w:p w:rsidR="00262BDA" w:rsidRPr="00262BDA" w:rsidRDefault="00262BDA" w:rsidP="00262BD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>Коррекционн</w:t>
      </w:r>
      <w:proofErr w:type="gramStart"/>
      <w:r w:rsidRPr="00262BDA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развивающая работа в группе компенсирующей направленности осуществляется посредством организованной образовательной деятельности, которая включена в учебный план учреждения. </w:t>
      </w:r>
    </w:p>
    <w:p w:rsidR="00346FF0" w:rsidRDefault="00346FF0" w:rsidP="00262B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62BDA" w:rsidRPr="00262BDA" w:rsidRDefault="00262BDA" w:rsidP="00262B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62BD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Вариативная часть, формируемая участниками образовательного процесса</w:t>
      </w:r>
    </w:p>
    <w:p w:rsidR="00262BDA" w:rsidRPr="00262BDA" w:rsidRDefault="00262BDA" w:rsidP="00262B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2BDA" w:rsidRPr="00262BDA" w:rsidRDefault="00262BDA" w:rsidP="00262BD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С целью эффективной подготовки к школе в  группах возраста с 6 до 7 лет раз в неделю введена организованная образовательная деятельность по развитию психических процессов (внимание, мышление, память) которую осуществляет педагог-психолог ДОУ.  Программа Е.А.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Бугрилиной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, А.Л. </w:t>
      </w:r>
      <w:proofErr w:type="spellStart"/>
      <w:r w:rsidRPr="00262BDA">
        <w:rPr>
          <w:rFonts w:ascii="Times New Roman" w:eastAsia="Calibri" w:hAnsi="Times New Roman" w:cs="Times New Roman"/>
          <w:sz w:val="24"/>
          <w:szCs w:val="24"/>
        </w:rPr>
        <w:t>Венгер</w:t>
      </w:r>
      <w:proofErr w:type="spellEnd"/>
      <w:r w:rsidRPr="00262BDA">
        <w:rPr>
          <w:rFonts w:ascii="Times New Roman" w:eastAsia="Calibri" w:hAnsi="Times New Roman" w:cs="Times New Roman"/>
          <w:sz w:val="24"/>
          <w:szCs w:val="24"/>
        </w:rPr>
        <w:t xml:space="preserve"> «Диагностика развития познавательных процессов и коррекция ее неблагоприятных вариантов».</w:t>
      </w:r>
    </w:p>
    <w:p w:rsidR="00262BDA" w:rsidRPr="00262BDA" w:rsidRDefault="00262BDA" w:rsidP="00262BD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эмоциональной компетентности – важный этап социализации дошкольника. В возрасте 4-5 лет закладываются основы самопознания. В группах для детей 4-5 будет реализовываться в ходе различных видов деятельности проект «В мире друзей» по развитию эмоционального мира детей. В основу программы положена система, предложенная И.А. </w:t>
      </w:r>
      <w:proofErr w:type="spellStart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Пазухиной</w:t>
      </w:r>
      <w:proofErr w:type="spellEnd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BDA" w:rsidRPr="00262BDA" w:rsidRDefault="00262BDA" w:rsidP="00262B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 воспитания дошкольников является воспитание у них любви к родному краю, Родине, чувства гордости за </w:t>
      </w:r>
      <w:proofErr w:type="spellStart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proofErr w:type="gramStart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ольшое</w:t>
      </w:r>
      <w:proofErr w:type="spellEnd"/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для формирования, расширения и углубления представлений о родном крае, воспитания любви к своей малой родине имеет применение в учебно-воспитательном процессе местного краеведческого материала, так как сведения краеведческого характера более близки и понятны детям и вызывают у них познавательный интерес. В ДОУ для детей 4-7 лет реализуется проект по краеведению «Родная тропинка». В группах с 5до 6 лет, с 6 до 7 лет введена организованная образовательная деятельность «Краеведение».</w:t>
      </w:r>
    </w:p>
    <w:p w:rsidR="00262BDA" w:rsidRPr="00262BDA" w:rsidRDefault="00262BDA" w:rsidP="00262BDA">
      <w:pPr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262BDA" w:rsidRPr="00262BDA" w:rsidRDefault="00262BDA" w:rsidP="00262BDA">
      <w:pPr>
        <w:numPr>
          <w:ilvl w:val="0"/>
          <w:numId w:val="4"/>
        </w:numPr>
        <w:shd w:val="clear" w:color="auto" w:fill="FFFFFF"/>
        <w:spacing w:line="345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речевых умений и навыков детей  осуществляется через вовлечение их в театральную деятельность. Д</w:t>
      </w:r>
      <w:r w:rsidRPr="00262BDA">
        <w:rPr>
          <w:rFonts w:ascii="Times New Roman" w:eastAsia="Calibri" w:hAnsi="Times New Roman" w:cs="Times New Roman"/>
          <w:sz w:val="24"/>
          <w:szCs w:val="24"/>
        </w:rPr>
        <w:t>ля детей 4-7 лет планируется реализация проекта по театрализованной деятельности «Волшебный мир театра».</w:t>
      </w:r>
    </w:p>
    <w:p w:rsidR="00262BDA" w:rsidRPr="00262BDA" w:rsidRDefault="00262BDA" w:rsidP="00262B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BDA" w:rsidRPr="00262BDA" w:rsidRDefault="00262BDA" w:rsidP="00262B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изба – это дом, а дом – это и родина, семья, родня. Для знакомства детей с традициями русского народа, воспитания у детей любви к Родине, формированию патриотическихчувств  планируется проект «Русская изба».</w:t>
      </w:r>
    </w:p>
    <w:p w:rsidR="00262BDA" w:rsidRPr="00262BDA" w:rsidRDefault="00262BDA" w:rsidP="00262BD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1"/>
        <w:tblW w:w="15135" w:type="dxa"/>
        <w:tblLayout w:type="fixed"/>
        <w:tblLook w:val="04A0" w:firstRow="1" w:lastRow="0" w:firstColumn="1" w:lastColumn="0" w:noHBand="0" w:noVBand="1"/>
      </w:tblPr>
      <w:tblGrid>
        <w:gridCol w:w="992"/>
        <w:gridCol w:w="1383"/>
        <w:gridCol w:w="284"/>
        <w:gridCol w:w="3969"/>
        <w:gridCol w:w="283"/>
        <w:gridCol w:w="1134"/>
        <w:gridCol w:w="993"/>
        <w:gridCol w:w="993"/>
        <w:gridCol w:w="1134"/>
        <w:gridCol w:w="1418"/>
        <w:gridCol w:w="1276"/>
        <w:gridCol w:w="142"/>
        <w:gridCol w:w="1134"/>
      </w:tblGrid>
      <w:tr w:rsidR="00262BDA" w:rsidRPr="00262BDA" w:rsidTr="004A0D3C"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536" w:type="dxa"/>
            <w:gridSpan w:val="3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 образовательная деятельность</w:t>
            </w:r>
          </w:p>
        </w:tc>
        <w:tc>
          <w:tcPr>
            <w:tcW w:w="8224" w:type="dxa"/>
            <w:gridSpan w:val="8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/объем нагрузки  организованной образовательной деятельности, направленность группы, возраст детей</w:t>
            </w:r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общераз</w:t>
            </w:r>
            <w:proofErr w:type="spellEnd"/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с 2 до 3</w:t>
            </w:r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лет</w:t>
            </w:r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общераз</w:t>
            </w:r>
            <w:proofErr w:type="spellEnd"/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с 3 до 4 лет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комбин</w:t>
            </w:r>
            <w:proofErr w:type="spellEnd"/>
            <w:proofErr w:type="gram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..</w:t>
            </w:r>
            <w:proofErr w:type="spellStart"/>
            <w:proofErr w:type="gramEnd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3до 4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лет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общераз</w:t>
            </w:r>
            <w:proofErr w:type="spellEnd"/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с 4 до 5 лет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комбинир</w:t>
            </w:r>
            <w:proofErr w:type="spellEnd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4 до 5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лет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</w:tcPr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комбинир</w:t>
            </w:r>
            <w:proofErr w:type="spellEnd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с 5 до 6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лет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общераз</w:t>
            </w:r>
            <w:proofErr w:type="spellEnd"/>
          </w:p>
          <w:p w:rsidR="00262BDA" w:rsidRPr="00262BDA" w:rsidRDefault="00262BDA" w:rsidP="00262BDA">
            <w:pPr>
              <w:ind w:lef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с 6 до 7 лет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62B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3/30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3/45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3/45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3/60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3/60</w:t>
            </w:r>
          </w:p>
        </w:tc>
        <w:tc>
          <w:tcPr>
            <w:tcW w:w="1418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2/50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2/60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rPr>
          <w:trHeight w:val="333"/>
        </w:trPr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ФЭМП. конструирование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2/60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Познание (познавательно-исследовательская деятельность)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Познание (ознакомление с миром природы / </w:t>
            </w:r>
            <w:r w:rsidRPr="00262BD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социальным миром и предметным окружением)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BDA" w:rsidRPr="00262BDA" w:rsidTr="004A0D3C">
        <w:trPr>
          <w:trHeight w:val="371"/>
        </w:trPr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62BDA" w:rsidRPr="00262BDA" w:rsidTr="004A0D3C"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rPr>
          <w:trHeight w:val="255"/>
        </w:trPr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gridSpan w:val="6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rPr>
          <w:trHeight w:val="353"/>
        </w:trPr>
        <w:tc>
          <w:tcPr>
            <w:tcW w:w="2375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rPr>
          <w:trHeight w:val="333"/>
        </w:trPr>
        <w:tc>
          <w:tcPr>
            <w:tcW w:w="2375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2/30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2/30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2/40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2/50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2/60</w:t>
            </w:r>
          </w:p>
        </w:tc>
      </w:tr>
      <w:tr w:rsidR="00262BDA" w:rsidRPr="00262BDA" w:rsidTr="004A0D3C">
        <w:tc>
          <w:tcPr>
            <w:tcW w:w="6911" w:type="dxa"/>
            <w:gridSpan w:val="5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 40 мин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 30 мин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 30 мин</w:t>
            </w: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 20 мин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ч 20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4ч 35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6ч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2BDA" w:rsidRPr="00262BDA" w:rsidTr="004A0D3C">
        <w:tc>
          <w:tcPr>
            <w:tcW w:w="992" w:type="dxa"/>
          </w:tcPr>
          <w:p w:rsidR="00262BDA" w:rsidRPr="00262BDA" w:rsidRDefault="00262BDA" w:rsidP="00262BD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43" w:type="dxa"/>
            <w:gridSpan w:val="12"/>
          </w:tcPr>
          <w:p w:rsidR="00262BDA" w:rsidRPr="00262BDA" w:rsidRDefault="00262BDA" w:rsidP="00262BD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Вариативная часть, формируемая участниками образовательного процесса</w:t>
            </w:r>
          </w:p>
        </w:tc>
      </w:tr>
      <w:tr w:rsidR="00262BDA" w:rsidRPr="00262BDA" w:rsidTr="004A0D3C">
        <w:trPr>
          <w:trHeight w:val="321"/>
        </w:trPr>
        <w:tc>
          <w:tcPr>
            <w:tcW w:w="2659" w:type="dxa"/>
            <w:gridSpan w:val="3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 коммуникативное развитие</w:t>
            </w: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психических процессов</w:t>
            </w:r>
          </w:p>
        </w:tc>
        <w:tc>
          <w:tcPr>
            <w:tcW w:w="1417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rPr>
          <w:trHeight w:val="283"/>
        </w:trPr>
        <w:tc>
          <w:tcPr>
            <w:tcW w:w="2659" w:type="dxa"/>
            <w:gridSpan w:val="3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друзей»</w:t>
            </w:r>
          </w:p>
        </w:tc>
        <w:tc>
          <w:tcPr>
            <w:tcW w:w="1417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62BDA" w:rsidRPr="00262BDA" w:rsidTr="004A0D3C">
        <w:trPr>
          <w:trHeight w:val="283"/>
        </w:trPr>
        <w:tc>
          <w:tcPr>
            <w:tcW w:w="2659" w:type="dxa"/>
            <w:gridSpan w:val="3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69" w:type="dxa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«Родная тропинка», краеведение</w:t>
            </w: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«Русская изба», краеведение</w:t>
            </w:r>
          </w:p>
        </w:tc>
        <w:tc>
          <w:tcPr>
            <w:tcW w:w="1417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  <w:gridSpan w:val="4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262BDA" w:rsidRPr="00262BDA" w:rsidTr="004A0D3C">
        <w:trPr>
          <w:trHeight w:val="283"/>
        </w:trPr>
        <w:tc>
          <w:tcPr>
            <w:tcW w:w="2659" w:type="dxa"/>
            <w:gridSpan w:val="3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9" w:type="dxa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 детской деятельности</w:t>
            </w:r>
          </w:p>
        </w:tc>
      </w:tr>
      <w:tr w:rsidR="00262BDA" w:rsidRPr="00262BDA" w:rsidTr="004A0D3C">
        <w:tc>
          <w:tcPr>
            <w:tcW w:w="2659" w:type="dxa"/>
            <w:gridSpan w:val="3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969" w:type="dxa"/>
            <w:vMerge w:val="restart"/>
          </w:tcPr>
          <w:p w:rsidR="00262BDA" w:rsidRPr="00262BDA" w:rsidRDefault="00262BDA" w:rsidP="00262B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мир театра»</w:t>
            </w:r>
          </w:p>
        </w:tc>
        <w:tc>
          <w:tcPr>
            <w:tcW w:w="1417" w:type="dxa"/>
            <w:gridSpan w:val="2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  <w:vMerge w:val="restart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Интегрирование в ходе различных видов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деятельности</w:t>
            </w:r>
          </w:p>
        </w:tc>
      </w:tr>
      <w:tr w:rsidR="00262BDA" w:rsidRPr="00262BDA" w:rsidTr="004A0D3C">
        <w:tc>
          <w:tcPr>
            <w:tcW w:w="2659" w:type="dxa"/>
            <w:gridSpan w:val="3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9" w:type="dxa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62BDA" w:rsidRPr="00262BDA" w:rsidTr="004A0D3C">
        <w:tc>
          <w:tcPr>
            <w:tcW w:w="2659" w:type="dxa"/>
            <w:gridSpan w:val="3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969" w:type="dxa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0" w:type="dxa"/>
            <w:gridSpan w:val="7"/>
            <w:vMerge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62BDA" w:rsidRPr="00262BDA" w:rsidTr="004A0D3C">
        <w:tc>
          <w:tcPr>
            <w:tcW w:w="6628" w:type="dxa"/>
            <w:gridSpan w:val="4"/>
            <w:vMerge w:val="restart"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ИТОГО:</w:t>
            </w:r>
          </w:p>
        </w:tc>
        <w:tc>
          <w:tcPr>
            <w:tcW w:w="1417" w:type="dxa"/>
            <w:gridSpan w:val="2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2/25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2/30</w:t>
            </w:r>
          </w:p>
        </w:tc>
      </w:tr>
      <w:tr w:rsidR="00262BDA" w:rsidRPr="00262BDA" w:rsidTr="004A0D3C">
        <w:tc>
          <w:tcPr>
            <w:tcW w:w="6628" w:type="dxa"/>
            <w:gridSpan w:val="4"/>
            <w:vMerge/>
          </w:tcPr>
          <w:p w:rsidR="00262BDA" w:rsidRPr="00262BDA" w:rsidRDefault="00262BDA" w:rsidP="00262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 40мин</w:t>
            </w: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 30 мин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 30 мин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 20мин</w:t>
            </w:r>
          </w:p>
        </w:tc>
        <w:tc>
          <w:tcPr>
            <w:tcW w:w="1418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3ч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Calibri" w:hAnsi="Times New Roman" w:cs="Times New Roman"/>
                <w:sz w:val="24"/>
                <w:szCs w:val="24"/>
              </w:rPr>
              <w:t>20мин</w:t>
            </w:r>
          </w:p>
        </w:tc>
        <w:tc>
          <w:tcPr>
            <w:tcW w:w="1276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276" w:type="dxa"/>
            <w:gridSpan w:val="2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7ч </w:t>
            </w:r>
          </w:p>
        </w:tc>
      </w:tr>
    </w:tbl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46FF0" w:rsidRDefault="00346FF0" w:rsidP="00262BD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</w:p>
    <w:p w:rsidR="00262BDA" w:rsidRPr="00262BDA" w:rsidRDefault="00262BDA" w:rsidP="0026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Группа кратковременного пребывания</w:t>
      </w:r>
    </w:p>
    <w:p w:rsidR="00262BDA" w:rsidRPr="00262BDA" w:rsidRDefault="00262BDA" w:rsidP="0026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 с 1 года до 3 лет</w:t>
      </w:r>
    </w:p>
    <w:p w:rsidR="00262BDA" w:rsidRPr="00262BDA" w:rsidRDefault="00262BDA" w:rsidP="0026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1923"/>
        <w:gridCol w:w="8755"/>
        <w:gridCol w:w="3858"/>
      </w:tblGrid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игр-занятий  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ориентировки в окружающем и развитие речи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со строительным материалом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с дидактическим материалом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62BDA" w:rsidRPr="00262BDA" w:rsidTr="004A0D3C">
        <w:tc>
          <w:tcPr>
            <w:tcW w:w="1985" w:type="dxa"/>
          </w:tcPr>
          <w:p w:rsidR="00262BDA" w:rsidRPr="00262BDA" w:rsidRDefault="00262BDA" w:rsidP="00262BDA">
            <w:pPr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62BDA" w:rsidRPr="00262BDA" w:rsidTr="004A0D3C">
        <w:tc>
          <w:tcPr>
            <w:tcW w:w="11057" w:type="dxa"/>
            <w:gridSpan w:val="2"/>
          </w:tcPr>
          <w:p w:rsidR="00262BDA" w:rsidRPr="00262BDA" w:rsidRDefault="00262BDA" w:rsidP="00262B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Общее количество игр-занятий</w:t>
            </w:r>
          </w:p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62BDA" w:rsidRPr="00262BDA" w:rsidRDefault="00262BDA" w:rsidP="00262B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B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262BDA" w:rsidRPr="00262BDA" w:rsidRDefault="00262BDA" w:rsidP="0026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2BDA" w:rsidRPr="00262BDA" w:rsidRDefault="00262BDA" w:rsidP="00262BDA">
      <w:pPr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rPr>
          <w:rFonts w:ascii="Times New Roman" w:eastAsia="Calibri" w:hAnsi="Times New Roman" w:cs="Times New Roman"/>
          <w:sz w:val="24"/>
          <w:szCs w:val="24"/>
        </w:rPr>
      </w:pPr>
    </w:p>
    <w:p w:rsidR="00262BDA" w:rsidRPr="00262BDA" w:rsidRDefault="00262BDA" w:rsidP="00262BDA">
      <w:pPr>
        <w:rPr>
          <w:rFonts w:ascii="Times New Roman" w:eastAsia="Calibri" w:hAnsi="Times New Roman" w:cs="Times New Roman"/>
          <w:sz w:val="24"/>
          <w:szCs w:val="24"/>
        </w:rPr>
      </w:pPr>
    </w:p>
    <w:p w:rsidR="00C04660" w:rsidRPr="00346FF0" w:rsidRDefault="00346FF0">
      <w:pPr>
        <w:rPr>
          <w:lang w:val="en-US"/>
        </w:rPr>
      </w:pPr>
      <w:bookmarkStart w:id="0" w:name="_GoBack"/>
      <w:bookmarkEnd w:id="0"/>
    </w:p>
    <w:sectPr w:rsidR="00C04660" w:rsidRPr="00346FF0" w:rsidSect="00262B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47B6"/>
    <w:multiLevelType w:val="hybridMultilevel"/>
    <w:tmpl w:val="8A3CA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050E93"/>
    <w:multiLevelType w:val="hybridMultilevel"/>
    <w:tmpl w:val="7F70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4797A"/>
    <w:multiLevelType w:val="hybridMultilevel"/>
    <w:tmpl w:val="26363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B444391"/>
    <w:multiLevelType w:val="hybridMultilevel"/>
    <w:tmpl w:val="9586A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C5DC1"/>
    <w:multiLevelType w:val="hybridMultilevel"/>
    <w:tmpl w:val="092093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12646"/>
    <w:multiLevelType w:val="hybridMultilevel"/>
    <w:tmpl w:val="FFEED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DA"/>
    <w:rsid w:val="000D13A4"/>
    <w:rsid w:val="00171464"/>
    <w:rsid w:val="00262BDA"/>
    <w:rsid w:val="00346FF0"/>
    <w:rsid w:val="00470D2C"/>
    <w:rsid w:val="005534FF"/>
    <w:rsid w:val="00970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6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6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6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6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Бетины</cp:lastModifiedBy>
  <cp:revision>3</cp:revision>
  <cp:lastPrinted>2017-09-14T12:21:00Z</cp:lastPrinted>
  <dcterms:created xsi:type="dcterms:W3CDTF">2017-09-17T17:01:00Z</dcterms:created>
  <dcterms:modified xsi:type="dcterms:W3CDTF">2017-09-17T17:03:00Z</dcterms:modified>
</cp:coreProperties>
</file>